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67D" w:rsidRDefault="007F267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7F267D" w:rsidRDefault="007F267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left="0" w:hanging="2"/>
        <w:rPr>
          <w:rFonts w:ascii="Helvetica Neue" w:eastAsia="Helvetica Neue" w:hAnsi="Helvetica Neue" w:cs="Helvetica Neue"/>
          <w:color w:val="333333"/>
          <w:sz w:val="23"/>
          <w:szCs w:val="23"/>
        </w:rPr>
      </w:pPr>
    </w:p>
    <w:p w:rsidR="007F267D" w:rsidRDefault="00527DA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Eliška Daněčková, </w:t>
      </w:r>
      <w:proofErr w:type="spellStart"/>
      <w:r>
        <w:rPr>
          <w:b/>
          <w:sz w:val="28"/>
          <w:szCs w:val="28"/>
        </w:rPr>
        <w:t>Passion</w:t>
      </w:r>
      <w:proofErr w:type="spellEnd"/>
      <w:r>
        <w:rPr>
          <w:b/>
          <w:sz w:val="28"/>
          <w:szCs w:val="28"/>
        </w:rPr>
        <w:t xml:space="preserve"> Bike, Španělsko</w:t>
      </w:r>
    </w:p>
    <w:p w:rsidR="007F267D" w:rsidRDefault="00527DA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</w:t>
      </w:r>
      <w:r>
        <w:t xml:space="preserve">účastnila jsem se měsíční stáže </w:t>
      </w:r>
      <w:r>
        <w:t>ve Valencii, což je třetí největší město Španělska.</w:t>
      </w:r>
    </w:p>
    <w:p w:rsidR="007F267D" w:rsidRDefault="00527DA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</w:pPr>
      <w:r>
        <w:t>Na stáž jsem mohla jet</w:t>
      </w:r>
      <w:r>
        <w:t xml:space="preserve"> díky naší škole Obchodní akademii a programu Erasmus</w:t>
      </w:r>
      <w:r>
        <w:t>+.</w:t>
      </w:r>
    </w:p>
    <w:p w:rsidR="007F267D" w:rsidRDefault="00527DA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</w:pPr>
      <w:r>
        <w:t xml:space="preserve">Pracovala jsem ve firmě </w:t>
      </w:r>
      <w:proofErr w:type="spellStart"/>
      <w:r>
        <w:t>Passion</w:t>
      </w:r>
      <w:proofErr w:type="spellEnd"/>
      <w:r>
        <w:t xml:space="preserve"> Bike. To je půjčovna, kde se dá zapůjčit krátkodobě i dlouhodobě kola, skaty a koloběžky. Dále se tam dají uchovat zavazadla, nebo zakoupit tašku. Pracovní kolektiv se skládá ze tří stálých zaměstnanců a zbytek jsou stážisti</w:t>
      </w:r>
      <w:r>
        <w:t xml:space="preserve"> ze všech možných zemí světa. </w:t>
      </w:r>
    </w:p>
    <w:p w:rsidR="007F267D" w:rsidRDefault="00527DA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</w:pPr>
      <w:r>
        <w:t xml:space="preserve">Pracovních úkolů jsem měla přiměřené množství a nebyly nijak náročné. Komunikovala jsem se zákazníky, popisovala jim cestu na jimi určená místa, vyřizovala </w:t>
      </w:r>
      <w:r>
        <w:t>smlouvy při půjčení kola a uzavírala smlouvy při vrácení. Dále</w:t>
      </w:r>
      <w:r>
        <w:t xml:space="preserve"> jsem propagovala firmu rozdáváním letáků na ulici náhodným kolemjdoucím turistům. Na prodejně jsem se starala o kola - umývala je, dezinfikovala, kontrolovala funkčnost.  </w:t>
      </w:r>
    </w:p>
    <w:p w:rsidR="007F267D" w:rsidRDefault="00527DA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color w:val="000000"/>
          <w:sz w:val="20"/>
          <w:szCs w:val="20"/>
        </w:rPr>
      </w:pPr>
      <w:r>
        <w:t>Hlavní výhodou, co mi praxe přinesla, byl obrovský posun v angličtině. Za měsíc jse</w:t>
      </w:r>
      <w:r>
        <w:t xml:space="preserve">m se stihla zlepšit v mluveném projevu, jelikož jsem ani neměla na výběr mluvit jinak, než anglicky. Naučila jsem se také základy španělštiny. Využila jsem své znalosti počítačových programů a při vyplňování smluv. </w:t>
      </w:r>
    </w:p>
    <w:p w:rsidR="007F267D" w:rsidRDefault="00527DA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</w:pPr>
      <w:r>
        <w:t xml:space="preserve">Moje zlepšení se v angličtině je poznat </w:t>
      </w:r>
      <w:r>
        <w:t>na první pohled. Když mluvím anglicky, více si věřím, už se nebojím a sebevědomě jsem mluvila jak se šéfem a zaměstnanci, tak se stážisty či zákazníky. Myslím si, že se moje angličtina zlepšila jak v porozumění, tak v mluvení i v písemném projevu. Jsem tak</w:t>
      </w:r>
      <w:r>
        <w:t>é schopna rychleji reagovat.</w:t>
      </w:r>
      <w:r>
        <w:t xml:space="preserve"> </w:t>
      </w:r>
    </w:p>
    <w:p w:rsidR="007F267D" w:rsidRDefault="00527DA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color w:val="000000"/>
          <w:sz w:val="20"/>
          <w:szCs w:val="20"/>
        </w:rPr>
      </w:pPr>
      <w:r>
        <w:t xml:space="preserve">Ubytovaná jsem byla na kolejích jménem </w:t>
      </w:r>
      <w:proofErr w:type="spellStart"/>
      <w:r>
        <w:t>Micampus</w:t>
      </w:r>
      <w:proofErr w:type="spellEnd"/>
      <w:r>
        <w:t xml:space="preserve"> Galileo Galilei, </w:t>
      </w:r>
      <w:proofErr w:type="spellStart"/>
      <w:r>
        <w:t>Tarongers</w:t>
      </w:r>
      <w:proofErr w:type="spellEnd"/>
      <w:r>
        <w:t>. To je v univerzitní čtvrti ve Valencii. Ubytování bylo po 2 nebo po třech lidech v prostorných pokojích, každý pokoj měl svoji koupelnu. Co se týče s</w:t>
      </w:r>
      <w:r>
        <w:t>travování, na snídani, obědě i večeři si každý mohl vybrat z velké nabídky jídla i pití.</w:t>
      </w:r>
    </w:p>
    <w:p w:rsidR="007F267D" w:rsidRDefault="00527DA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color w:val="000000"/>
          <w:sz w:val="20"/>
          <w:szCs w:val="20"/>
        </w:rPr>
      </w:pPr>
      <w:r>
        <w:t>Volný čas ve Valencii byl pouze na nás, protože zde najdete naprosto vše. Já jsem se nejčastěji vydávala na procházky po Valencii, nejvíce se mi líbily náhodně nalezen</w:t>
      </w:r>
      <w:r>
        <w:t xml:space="preserve">é malé uličky. Také jsem hodně chodila na pláž, jelikož od mého ubytování byla pouze 20 minut </w:t>
      </w:r>
      <w:r>
        <w:t>pěšky. Byli jsme na</w:t>
      </w:r>
      <w:r>
        <w:t xml:space="preserve"> výletě v </w:t>
      </w:r>
      <w:proofErr w:type="spellStart"/>
      <w:r>
        <w:t>Saguntu</w:t>
      </w:r>
      <w:proofErr w:type="spellEnd"/>
      <w:r>
        <w:t xml:space="preserve">, v </w:t>
      </w:r>
      <w:proofErr w:type="spellStart"/>
      <w:r>
        <w:t>Buňolu</w:t>
      </w:r>
      <w:proofErr w:type="spellEnd"/>
      <w:r>
        <w:t xml:space="preserve"> a také na </w:t>
      </w:r>
      <w:proofErr w:type="spellStart"/>
      <w:r>
        <w:t>Monasteri</w:t>
      </w:r>
      <w:proofErr w:type="spellEnd"/>
      <w:r>
        <w:t xml:space="preserve"> de Saint Miguel </w:t>
      </w:r>
      <w:proofErr w:type="spellStart"/>
      <w:r>
        <w:t>dels</w:t>
      </w:r>
      <w:proofErr w:type="spellEnd"/>
      <w:r>
        <w:t xml:space="preserve"> </w:t>
      </w:r>
      <w:proofErr w:type="spellStart"/>
      <w:r>
        <w:t>Reis</w:t>
      </w:r>
      <w:proofErr w:type="spellEnd"/>
      <w:r>
        <w:t xml:space="preserve"> nebo v přístavu. Také na prohlídce, kde jsme viděli všechny nejdůlež</w:t>
      </w:r>
      <w:r>
        <w:t xml:space="preserve">itější památky. Za </w:t>
      </w:r>
      <w:r>
        <w:t xml:space="preserve">celou dobu jsem objevila opravdu hodně krásných míst a ani za měsíc jsem neviděla vše. </w:t>
      </w:r>
    </w:p>
    <w:p w:rsidR="007F267D" w:rsidRDefault="00527DA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</w:pPr>
      <w:r>
        <w:lastRenderedPageBreak/>
        <w:t>Z grantu bylo plně hrazeno ubytování, strava, MHD i letenky.</w:t>
      </w:r>
    </w:p>
    <w:p w:rsidR="007F267D" w:rsidRDefault="00527DA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</w:pPr>
      <w:r>
        <w:t>Na odjezd na stáž jsem se připravovala dopředu - chodila jsem na přípravné kurzy, kde js</w:t>
      </w:r>
      <w:r>
        <w:t>me se snažili zlepšit naši angličtinu, připravit se na možné situace, ale také se snažit připravit i kulturně. Měli jsme jak online kurzy, kde jsme vyplňovali určitý počet hodin různých cvičení, ale také hodiny osobně. Kurzy nám daly tu nejdůležitější příp</w:t>
      </w:r>
      <w:r>
        <w:t xml:space="preserve">ravu na vše, co bychom v zahraničí mohli potřebovat. </w:t>
      </w:r>
    </w:p>
    <w:p w:rsidR="007F267D" w:rsidRDefault="00527DA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  <w:rPr>
          <w:color w:val="000000"/>
          <w:sz w:val="20"/>
          <w:szCs w:val="20"/>
        </w:rPr>
      </w:pPr>
      <w:r>
        <w:t xml:space="preserve">Stáž se rozhodně vydařila. Za celý měsíc jsem se s firmou sžila a opravdu mě mrzelo, že už musím jet domů. Nejen, že jsem si zlepšila angličtinu a celkově komunikační schopnosti, ale také jsem si našla </w:t>
      </w:r>
      <w:r>
        <w:t xml:space="preserve">nové přátelé z různých zemí z celého světa a potkala spoustu zajímavých lidí. Také jsem si hodně užila výlety a procházky i pláž, zkrátka měla jsem všechno, co jsem chtěla. </w:t>
      </w:r>
    </w:p>
    <w:p w:rsidR="007F267D" w:rsidRDefault="00527DA1" w:rsidP="00527DA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left="0" w:hanging="2"/>
      </w:pPr>
      <w:r>
        <w:t xml:space="preserve">Pokud mě ve Španělsku něco překvapilo, tak kompletně odlišný přístup, než na jaký </w:t>
      </w:r>
      <w:r>
        <w:t>jsme zvyklí v Česku. Ve Španělsku se nikam nespěchá, je</w:t>
      </w:r>
      <w:r>
        <w:t xml:space="preserve"> dostatek času a na vše se řekne jen: </w:t>
      </w:r>
      <w:proofErr w:type="spellStart"/>
      <w:r>
        <w:t>Maňana</w:t>
      </w:r>
      <w:proofErr w:type="spellEnd"/>
      <w:r>
        <w:t>!</w:t>
      </w:r>
      <w:bookmarkStart w:id="0" w:name="_GoBack"/>
      <w:bookmarkEnd w:id="0"/>
      <w:r>
        <w:rPr>
          <w:noProof/>
        </w:rPr>
        <w:drawing>
          <wp:inline distT="114300" distB="114300" distL="114300" distR="114300">
            <wp:extent cx="1711130" cy="2276793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 l="-127222" t="153138" r="127222" b="-153138"/>
                    <a:stretch>
                      <a:fillRect/>
                    </a:stretch>
                  </pic:blipFill>
                  <pic:spPr>
                    <a:xfrm>
                      <a:off x="0" y="0"/>
                      <a:ext cx="1711130" cy="227679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7F267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Helvetica Neue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67D"/>
    <w:rsid w:val="00527DA1"/>
    <w:rsid w:val="007F267D"/>
    <w:rsid w:val="00B0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301B3-621A-4CC4-B276-AF057EE6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dpis1">
    <w:name w:val="heading 1"/>
    <w:basedOn w:val="Normln"/>
    <w:next w:val="Normln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lnweb">
    <w:name w:val="Normal (Web)"/>
    <w:basedOn w:val="Normln"/>
    <w:qFormat/>
    <w:pPr>
      <w:spacing w:before="100" w:beforeAutospacing="1" w:after="100" w:afterAutospacing="1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customStyle="1" w:styleId="ZhlavChar">
    <w:name w:val="Záhlaví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S9WYHqfZIwa/zWWQ3aYNvcT5RQ==">AMUW2mVN4L1vEYygcOqeKMeKe9ysKJcc/y6RFDWWFsVWMCRFIruk291UZgiZAZsaJvOftdr2lyLCZUxuOfgE2ZeUDJvOpxk0mRDn09s7qzPBFRy/370W6CA=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488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Vyšší odborná škola mezinárodního obchodu a OA Jbc</dc:creator>
  <cp:lastModifiedBy>Iva Málková</cp:lastModifiedBy>
  <cp:revision>3</cp:revision>
  <dcterms:created xsi:type="dcterms:W3CDTF">2021-07-16T21:02:00Z</dcterms:created>
  <dcterms:modified xsi:type="dcterms:W3CDTF">2021-07-16T21:07:00Z</dcterms:modified>
</cp:coreProperties>
</file>