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7EE" w:rsidRDefault="00E15C88">
      <w:r>
        <w:rPr>
          <w:noProof/>
          <w:lang w:eastAsia="cs-CZ"/>
        </w:rPr>
        <w:drawing>
          <wp:inline distT="0" distB="0" distL="0" distR="0" wp14:anchorId="785B775B" wp14:editId="67FEDF15">
            <wp:extent cx="2847975" cy="571500"/>
            <wp:effectExtent l="0" t="0" r="9525" b="0"/>
            <wp:docPr id="12" name="Obrázek 12" descr="https://eacea.ec.europa.eu/sites/eacea-site/files/logosbeneficaireserasmusrigh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s://eacea.ec.europa.eu/sites/eacea-site/files/logosbeneficaireserasmusright_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1B" w:rsidRDefault="002F4A1B" w:rsidP="002F4A1B">
      <w:pPr>
        <w:jc w:val="both"/>
      </w:pPr>
      <w:r>
        <w:t xml:space="preserve">Naše škola získala grant na uspořádání zahraničních odborných stáží pro žáky školy. V letošním roce se projektu se zúčastní 20 žáků 3. ročníků. Stáže budou trvat 4 týdny a proběhnou v destinacích Irsko (Dublin a Sligo) a Španělsko (Málaga). Žáci budou v zahraničí působit ve firmách v oblasti administrativy, obchodu, služeb, ekonomiky, účetnictví apod. Praxe bude v rozsahu 6-8 hodin denně, víkendy budou volné. Ubytování v Irsku bude v hostitelských rodinách, ve Španělsku ve studentské rezidenci. Všechny stáže se uskuteční v rámci povinné praxe žáků. Na stáže žáky doprovodí učitelé školy. Předpokládaný termín stáží je od </w:t>
      </w:r>
      <w:r w:rsidR="002308C9">
        <w:t>25. 5. 2019</w:t>
      </w:r>
      <w:r>
        <w:t xml:space="preserve"> do </w:t>
      </w:r>
      <w:r w:rsidR="002308C9">
        <w:t>20. 6. 2019</w:t>
      </w:r>
      <w:r>
        <w:t>. Veškeré výdaje (přípravné kurzy, doprava, ubytování, strava a kapesné) jsou plně hrazené z prostředků Evropské komise. Na webových stránkách Obchodní akademie budou uvedena kritéria pro výběr účastníků. V případě zájmu se mohou žáci hlásit v kabinetě cizích jazyků (J. Suchánková).</w:t>
      </w:r>
      <w:bookmarkStart w:id="0" w:name="_GoBack"/>
      <w:bookmarkEnd w:id="0"/>
    </w:p>
    <w:p w:rsidR="00D34330" w:rsidRPr="00D34330" w:rsidRDefault="00D34330" w:rsidP="00D34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3433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ŠPANĚLSKÁ MÁLAGA </w:t>
      </w:r>
      <w:r w:rsidRPr="00D3433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br/>
      </w:r>
    </w:p>
    <w:p w:rsidR="00D34330" w:rsidRDefault="00D34330" w:rsidP="00D34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  <w:sectPr w:rsidR="00D3433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4330" w:rsidRPr="00D34330" w:rsidRDefault="00D34330" w:rsidP="00D34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F49B589" wp14:editId="29C63305">
            <wp:extent cx="3048000" cy="2076450"/>
            <wp:effectExtent l="0" t="0" r="0" b="0"/>
            <wp:docPr id="5" name="Obrázek 5" descr="MÃ¡laga, Å panÄlsko, StÅedozemnÃ­ moÅe, NejlepÅ¡Ã­ destinace pro plavbu lodÃ­, Plavby lodÃ­ po celÃ©m svÄtÄ | PT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Ã¡laga, Å panÄlsko, StÅedozemnÃ­ moÅe, NejlepÅ¡Ã­ destinace pro plavbu lodÃ­, Plavby lodÃ­ po celÃ©m svÄtÄ | PT Tou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30">
        <w:rPr>
          <w:rFonts w:ascii="Times New Roman" w:eastAsia="Times New Roman" w:hAnsi="Times New Roman" w:cs="Times New Roman"/>
          <w:sz w:val="24"/>
          <w:szCs w:val="24"/>
          <w:lang w:eastAsia="cs-CZ"/>
        </w:rPr>
        <w:t>                      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3A01006" wp14:editId="1E937B6A">
            <wp:extent cx="3048000" cy="2028825"/>
            <wp:effectExtent l="0" t="0" r="0" b="9525"/>
            <wp:docPr id="4" name="Obrázek 4" descr="VIK Gran Hotel Costa del Sol Â» PohodovÃ¡ dovolenÃ¡ pro seniory 55+ | Cesty za odpoÄinkem i poznÃ¡nÃ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K Gran Hotel Costa del Sol Â» PohodovÃ¡ dovolenÃ¡ pro seniory 55+ | Cesty za odpoÄinkem i poznÃ¡nÃ­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30" w:rsidRPr="00D34330" w:rsidRDefault="00D34330" w:rsidP="00D343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AF2650E" wp14:editId="601B91DE">
            <wp:extent cx="2690138" cy="2076450"/>
            <wp:effectExtent l="0" t="0" r="0" b="0"/>
            <wp:docPr id="3" name="Obrázek 3" descr="Malaga se pyÅ¡nÃ­ pÅepychovÃ½mi plÃ¡Å¾emi, autor: percepio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aga se pyÅ¡nÃ­ pÅepychovÃ½mi plÃ¡Å¾emi, autor: percepio0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3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30">
        <w:rPr>
          <w:rFonts w:ascii="Times New Roman" w:eastAsia="Times New Roman" w:hAnsi="Times New Roman" w:cs="Times New Roman"/>
          <w:sz w:val="24"/>
          <w:szCs w:val="24"/>
          <w:lang w:eastAsia="cs-CZ"/>
        </w:rPr>
        <w:t>                       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CB7CBF1" wp14:editId="52178B4E">
            <wp:extent cx="2952750" cy="1946970"/>
            <wp:effectExtent l="0" t="0" r="0" b="0"/>
            <wp:docPr id="2" name="Obrázek 2" descr="Malaga je jednÃ­m zÂ nejstarÅ¡Ã­ch historickÃ½ch mÄst, autor: juanoÂ c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aga je jednÃ­m zÂ nejstarÅ¡Ã­ch historickÃ½ch mÄst, autor: juanoÂ ces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30" w:rsidRDefault="00D34330" w:rsidP="00D34330">
      <w:pPr>
        <w:jc w:val="both"/>
        <w:rPr>
          <w:rFonts w:ascii="Arial" w:eastAsia="Times New Roman" w:hAnsi="Arial" w:cs="Arial"/>
          <w:color w:val="666154"/>
          <w:sz w:val="20"/>
          <w:szCs w:val="20"/>
          <w:lang w:eastAsia="cs-CZ"/>
        </w:rPr>
        <w:sectPr w:rsidR="00D34330" w:rsidSect="00D3433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15C88" w:rsidRDefault="00E15C88" w:rsidP="00D3433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E15C88" w:rsidRDefault="00E15C88" w:rsidP="00D3433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E15C88" w:rsidRDefault="00E15C88" w:rsidP="00D3433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D34330" w:rsidRDefault="00D34330" w:rsidP="00D34330">
      <w:pPr>
        <w:jc w:val="both"/>
        <w:rPr>
          <w:rFonts w:ascii="Arial" w:eastAsia="Times New Roman" w:hAnsi="Arial" w:cs="Arial"/>
          <w:color w:val="666154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IRSKÝ DUBLIN </w:t>
      </w:r>
    </w:p>
    <w:p w:rsidR="00E15C88" w:rsidRDefault="00D34330" w:rsidP="00D34330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3DE3EAE" wp14:editId="20175767">
            <wp:extent cx="2457450" cy="2457450"/>
            <wp:effectExtent l="0" t="0" r="0" b="0"/>
            <wp:docPr id="6" name="Obrázek 6" descr="VÃ½sledek obrÃ¡zku pro dub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dubl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BEB96D1" wp14:editId="4805B8AD">
            <wp:extent cx="3143250" cy="2105978"/>
            <wp:effectExtent l="0" t="0" r="0" b="8890"/>
            <wp:docPr id="8" name="Obrázek 8" descr="VÃ½sledek obrÃ¡zku pro dub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dubl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96" cy="210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C88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1723827E" wp14:editId="4851E461">
            <wp:extent cx="3038475" cy="1519238"/>
            <wp:effectExtent l="0" t="0" r="0" b="5080"/>
            <wp:docPr id="7" name="Obrázek 7" descr="VÃ½sledek obrÃ¡zku pro dub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dubl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C88">
        <w:rPr>
          <w:noProof/>
          <w:lang w:eastAsia="cs-CZ"/>
        </w:rPr>
        <w:t xml:space="preserve">          </w:t>
      </w:r>
      <w:r w:rsidR="00E15C88">
        <w:rPr>
          <w:noProof/>
          <w:lang w:eastAsia="cs-CZ"/>
        </w:rPr>
        <w:drawing>
          <wp:inline distT="0" distB="0" distL="0" distR="0" wp14:anchorId="34F21F98" wp14:editId="47B2E063">
            <wp:extent cx="2175656" cy="1447800"/>
            <wp:effectExtent l="0" t="0" r="0" b="0"/>
            <wp:docPr id="13" name="obrázek 2" descr="VÃ½sledek obrÃ¡zku pro dub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dubl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19" cy="14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30" w:rsidRDefault="00D34330" w:rsidP="00D34330">
      <w:pPr>
        <w:jc w:val="both"/>
        <w:rPr>
          <w:rFonts w:ascii="Arial" w:eastAsia="Times New Roman" w:hAnsi="Arial" w:cs="Arial"/>
          <w:color w:val="666154"/>
          <w:sz w:val="48"/>
          <w:szCs w:val="48"/>
          <w:lang w:eastAsia="cs-CZ"/>
        </w:rPr>
      </w:pPr>
      <w:r w:rsidRPr="00D34330">
        <w:rPr>
          <w:rFonts w:ascii="Arial" w:eastAsia="Times New Roman" w:hAnsi="Arial" w:cs="Arial"/>
          <w:color w:val="666154"/>
          <w:sz w:val="20"/>
          <w:szCs w:val="20"/>
          <w:lang w:eastAsia="cs-CZ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IRSKÉ SLIGO </w:t>
      </w:r>
    </w:p>
    <w:p w:rsidR="00D34330" w:rsidRDefault="00D34330" w:rsidP="00D34330">
      <w:pPr>
        <w:jc w:val="both"/>
      </w:pPr>
      <w:r>
        <w:rPr>
          <w:noProof/>
          <w:lang w:eastAsia="cs-CZ"/>
        </w:rPr>
        <w:drawing>
          <wp:inline distT="0" distB="0" distL="0" distR="0" wp14:anchorId="0CB68EB4" wp14:editId="528D4D5B">
            <wp:extent cx="2924302" cy="1657350"/>
            <wp:effectExtent l="0" t="0" r="9525" b="0"/>
            <wp:docPr id="9" name="Obrázek 9" descr="VÃ½sledek obrÃ¡zku pro SL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SLI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35" cy="16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1DD7E38" wp14:editId="793FDBDE">
            <wp:extent cx="2660586" cy="1667752"/>
            <wp:effectExtent l="0" t="0" r="6985" b="8890"/>
            <wp:docPr id="10" name="Obrázek 10" descr="VÃ½sledek obrÃ¡zku pro SL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SLI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26" cy="16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30" w:rsidRDefault="00D34330" w:rsidP="00D34330">
      <w:pPr>
        <w:jc w:val="both"/>
      </w:pPr>
      <w:r>
        <w:rPr>
          <w:noProof/>
          <w:lang w:eastAsia="cs-CZ"/>
        </w:rPr>
        <w:drawing>
          <wp:inline distT="0" distB="0" distL="0" distR="0" wp14:anchorId="21E2D653" wp14:editId="1644FF9A">
            <wp:extent cx="2476499" cy="1809750"/>
            <wp:effectExtent l="0" t="0" r="635" b="0"/>
            <wp:docPr id="11" name="Obrázek 11" descr="VÃ½sledek obrÃ¡zku pro SL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ek obrÃ¡zku pro SLI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68" cy="18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C88">
        <w:rPr>
          <w:noProof/>
          <w:lang w:eastAsia="cs-CZ"/>
        </w:rPr>
        <w:drawing>
          <wp:inline distT="0" distB="0" distL="0" distR="0">
            <wp:extent cx="2712842" cy="1809750"/>
            <wp:effectExtent l="0" t="0" r="0" b="0"/>
            <wp:docPr id="14" name="Obrázek 14" descr="VÃ½sledek obrÃ¡zku pro sl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li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51" cy="181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330" w:rsidSect="00D3433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A1B"/>
    <w:rsid w:val="002308C9"/>
    <w:rsid w:val="002F4A1B"/>
    <w:rsid w:val="007328A1"/>
    <w:rsid w:val="00A57897"/>
    <w:rsid w:val="00D34330"/>
    <w:rsid w:val="00E15C88"/>
    <w:rsid w:val="00EE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4A1B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D34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4A1B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D34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5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1FE74-0E61-4933-BDC4-300B22FE4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155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maturita</dc:creator>
  <cp:lastModifiedBy>maturita</cp:lastModifiedBy>
  <cp:revision>3</cp:revision>
  <dcterms:created xsi:type="dcterms:W3CDTF">2019-09-07T12:40:00Z</dcterms:created>
  <dcterms:modified xsi:type="dcterms:W3CDTF">2019-09-07T13:13:00Z</dcterms:modified>
</cp:coreProperties>
</file>